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D5C9E" w14:textId="77777777" w:rsidR="00175B36" w:rsidRPr="002E5484" w:rsidRDefault="000F210C">
      <w:pPr>
        <w:spacing w:line="276" w:lineRule="auto"/>
        <w:jc w:val="right"/>
        <w:rPr>
          <w:rFonts w:ascii="Century Gothic" w:hAnsi="Century Gothic"/>
          <w:b/>
          <w:bCs/>
          <w:sz w:val="16"/>
          <w:szCs w:val="16"/>
        </w:rPr>
      </w:pPr>
      <w:r w:rsidRPr="002E5484">
        <w:rPr>
          <w:rFonts w:ascii="Arial" w:hAnsi="Arial" w:cs="Arial"/>
        </w:rPr>
        <w:t xml:space="preserve">Zał. nr 3 do Regulaminu rekrutacji i uczestnictwa w projekcie </w:t>
      </w:r>
      <w:r w:rsidRPr="002E5484">
        <w:rPr>
          <w:rFonts w:ascii="Arial" w:hAnsi="Arial" w:cs="Arial"/>
        </w:rPr>
        <w:br/>
      </w:r>
    </w:p>
    <w:p w14:paraId="1D270359" w14:textId="77777777" w:rsidR="00175B36" w:rsidRPr="002E5484" w:rsidRDefault="000F210C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 w:rsidRPr="002E5484">
        <w:rPr>
          <w:rFonts w:ascii="Arial" w:hAnsi="Arial" w:cs="Arial"/>
          <w:sz w:val="24"/>
          <w:szCs w:val="24"/>
        </w:rPr>
        <w:t>KLAUZULA INFORMACYJNA (RODO)</w:t>
      </w:r>
    </w:p>
    <w:p w14:paraId="7CB8412C" w14:textId="7BC49D7C" w:rsidR="00175B36" w:rsidRPr="002E5484" w:rsidRDefault="000F210C" w:rsidP="00E046DE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5484">
        <w:rPr>
          <w:rFonts w:ascii="Arial" w:hAnsi="Arial" w:cs="Arial"/>
          <w:sz w:val="24"/>
          <w:szCs w:val="24"/>
        </w:rPr>
        <w:t>dotycząca przetwarzania danych osobowych w ramach</w:t>
      </w:r>
      <w:r w:rsidRPr="002E5484">
        <w:rPr>
          <w:rFonts w:ascii="Arial" w:hAnsi="Arial" w:cs="Arial"/>
          <w:spacing w:val="-1"/>
          <w:sz w:val="24"/>
          <w:szCs w:val="24"/>
        </w:rPr>
        <w:t xml:space="preserve"> P</w:t>
      </w:r>
      <w:r w:rsidRPr="002E5484">
        <w:rPr>
          <w:rFonts w:ascii="Arial" w:hAnsi="Arial" w:cs="Arial"/>
          <w:sz w:val="24"/>
          <w:szCs w:val="24"/>
        </w:rPr>
        <w:t xml:space="preserve">rojektu </w:t>
      </w:r>
      <w:r w:rsidRPr="002E5484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0A55B8" w:rsidRPr="002E5484">
        <w:rPr>
          <w:rFonts w:ascii="Arial" w:hAnsi="Arial" w:cs="Arial"/>
          <w:b/>
          <w:sz w:val="24"/>
          <w:szCs w:val="24"/>
        </w:rPr>
        <w:t xml:space="preserve">Świetlica dla dzieci i młodzieży w gminie </w:t>
      </w:r>
      <w:r w:rsidR="000A55B8" w:rsidRPr="002E5484">
        <w:rPr>
          <w:rFonts w:ascii="Arial" w:hAnsi="Arial" w:cs="Arial"/>
          <w:b/>
          <w:bCs/>
          <w:sz w:val="24"/>
          <w:szCs w:val="24"/>
        </w:rPr>
        <w:t>Brzyska (zadanie nr 1)</w:t>
      </w:r>
      <w:r w:rsidRPr="002E548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E5484">
        <w:rPr>
          <w:rFonts w:ascii="Arial" w:hAnsi="Arial" w:cs="Arial"/>
          <w:bCs/>
          <w:sz w:val="24"/>
          <w:szCs w:val="24"/>
        </w:rPr>
        <w:t xml:space="preserve">realizowanego przez </w:t>
      </w:r>
      <w:r w:rsidRPr="002E5484">
        <w:rPr>
          <w:rFonts w:ascii="Arial" w:hAnsi="Arial" w:cs="Arial"/>
          <w:b/>
          <w:sz w:val="24"/>
          <w:szCs w:val="24"/>
        </w:rPr>
        <w:t>Gminę Brzyska</w:t>
      </w:r>
      <w:r w:rsidR="00E730D9" w:rsidRPr="002E5484">
        <w:rPr>
          <w:rFonts w:ascii="Arial" w:hAnsi="Arial" w:cs="Arial"/>
          <w:b/>
          <w:sz w:val="24"/>
          <w:szCs w:val="24"/>
        </w:rPr>
        <w:t>/</w:t>
      </w:r>
      <w:r w:rsidR="000A55B8" w:rsidRPr="002E5484">
        <w:rPr>
          <w:rFonts w:ascii="Arial" w:hAnsi="Arial" w:cs="Arial"/>
          <w:b/>
          <w:sz w:val="24"/>
          <w:szCs w:val="24"/>
        </w:rPr>
        <w:t xml:space="preserve"> </w:t>
      </w:r>
      <w:r w:rsidR="00E730D9" w:rsidRPr="002E5484">
        <w:rPr>
          <w:rFonts w:ascii="Arial" w:hAnsi="Arial" w:cs="Arial"/>
          <w:b/>
          <w:sz w:val="24"/>
          <w:szCs w:val="24"/>
        </w:rPr>
        <w:t xml:space="preserve">GOPS w </w:t>
      </w:r>
      <w:proofErr w:type="spellStart"/>
      <w:r w:rsidR="00E730D9" w:rsidRPr="002E5484">
        <w:rPr>
          <w:rFonts w:ascii="Arial" w:hAnsi="Arial" w:cs="Arial"/>
          <w:b/>
          <w:sz w:val="24"/>
          <w:szCs w:val="24"/>
        </w:rPr>
        <w:t>Brzyskach</w:t>
      </w:r>
      <w:proofErr w:type="spellEnd"/>
      <w:r w:rsidRPr="002E5484">
        <w:rPr>
          <w:rFonts w:ascii="Arial" w:hAnsi="Arial" w:cs="Arial"/>
          <w:bCs/>
          <w:sz w:val="24"/>
          <w:szCs w:val="24"/>
        </w:rPr>
        <w:t xml:space="preserve"> w ramach projektu grantowego pt. </w:t>
      </w:r>
      <w:r w:rsidR="000A55B8" w:rsidRPr="002E5484">
        <w:rPr>
          <w:rFonts w:ascii="Arial" w:hAnsi="Arial" w:cs="Arial"/>
          <w:bCs/>
          <w:sz w:val="24"/>
          <w:szCs w:val="24"/>
        </w:rPr>
        <w:t xml:space="preserve">Integracja społeczna dzieci </w:t>
      </w:r>
      <w:r w:rsidR="000A55B8" w:rsidRPr="002E5484">
        <w:rPr>
          <w:rFonts w:ascii="Arial" w:hAnsi="Arial" w:cs="Arial"/>
          <w:bCs/>
          <w:sz w:val="24"/>
          <w:szCs w:val="24"/>
        </w:rPr>
        <w:br/>
        <w:t>i młodzieży z obszaru Lokalnej Grupy Działania "LIWOCZ"</w:t>
      </w:r>
      <w:r w:rsidRPr="002E5484">
        <w:rPr>
          <w:rFonts w:ascii="Arial" w:hAnsi="Arial" w:cs="Arial"/>
          <w:bCs/>
          <w:sz w:val="24"/>
          <w:szCs w:val="24"/>
        </w:rPr>
        <w:t xml:space="preserve">, w </w:t>
      </w:r>
      <w:r w:rsidRPr="002E5484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Pr="002E5484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Pr="002E5484">
        <w:rPr>
          <w:rFonts w:ascii="Arial" w:hAnsi="Arial" w:cs="Arial"/>
          <w:bCs/>
          <w:sz w:val="24"/>
          <w:szCs w:val="24"/>
        </w:rPr>
        <w:t xml:space="preserve">Stowarzyszenia Lokalna Grupa Działania „LIWOCZ” w ramach </w:t>
      </w:r>
      <w:bookmarkStart w:id="0" w:name="_Hlk206758607"/>
      <w:r w:rsidRPr="002E5484">
        <w:rPr>
          <w:rFonts w:ascii="Arial" w:hAnsi="Arial" w:cs="Arial"/>
          <w:bCs/>
          <w:sz w:val="24"/>
          <w:szCs w:val="24"/>
        </w:rPr>
        <w:t>programu r</w:t>
      </w:r>
      <w:r w:rsidRPr="002E5484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</w:t>
      </w:r>
      <w:bookmarkStart w:id="1" w:name="_GoBack"/>
      <w:bookmarkEnd w:id="1"/>
      <w:r w:rsidRPr="002E5484">
        <w:rPr>
          <w:rFonts w:ascii="Arial" w:hAnsi="Arial" w:cs="Arial"/>
          <w:bCs/>
          <w:sz w:val="24"/>
          <w:szCs w:val="24"/>
          <w:lang w:eastAsia="pl-PL"/>
        </w:rPr>
        <w:t>a 2021–2027</w:t>
      </w:r>
      <w:bookmarkEnd w:id="0"/>
      <w:r w:rsidRPr="002E5484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Pr="002E5484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Pr="002E5484">
        <w:rPr>
          <w:rFonts w:ascii="Arial" w:hAnsi="Arial" w:cs="Arial"/>
          <w:bCs/>
          <w:sz w:val="24"/>
          <w:szCs w:val="24"/>
          <w:lang w:eastAsia="pl-PL"/>
        </w:rPr>
        <w:t>, Działanie FEPK.08.0</w:t>
      </w:r>
      <w:r w:rsidR="000A55B8" w:rsidRPr="002E5484">
        <w:rPr>
          <w:rFonts w:ascii="Arial" w:hAnsi="Arial" w:cs="Arial"/>
          <w:bCs/>
          <w:sz w:val="24"/>
          <w:szCs w:val="24"/>
          <w:lang w:eastAsia="pl-PL"/>
        </w:rPr>
        <w:t>6</w:t>
      </w:r>
      <w:r w:rsidRPr="002E548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A55B8" w:rsidRPr="002E5484">
        <w:rPr>
          <w:rFonts w:ascii="Arial" w:hAnsi="Arial" w:cs="Arial"/>
          <w:bCs/>
          <w:sz w:val="24"/>
          <w:szCs w:val="24"/>
          <w:lang w:eastAsia="pl-PL"/>
        </w:rPr>
        <w:t>Integracja społeczna</w:t>
      </w:r>
      <w:r w:rsidRPr="002E5484">
        <w:rPr>
          <w:rFonts w:ascii="Arial" w:hAnsi="Arial" w:cs="Arial"/>
          <w:bCs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Pr="002E5484">
        <w:rPr>
          <w:rFonts w:ascii="Arial" w:hAnsi="Arial" w:cs="Arial"/>
          <w:bCs/>
          <w:sz w:val="24"/>
          <w:szCs w:val="24"/>
        </w:rPr>
        <w:t xml:space="preserve">nr </w:t>
      </w:r>
      <w:bookmarkStart w:id="2" w:name="_Hlk172150797"/>
      <w:r w:rsidRPr="002E5484">
        <w:rPr>
          <w:rFonts w:ascii="Arial" w:hAnsi="Arial" w:cs="Arial"/>
          <w:bCs/>
          <w:sz w:val="24"/>
          <w:szCs w:val="24"/>
        </w:rPr>
        <w:t>FEPK.08.0</w:t>
      </w:r>
      <w:r w:rsidR="000A55B8" w:rsidRPr="002E5484">
        <w:rPr>
          <w:rFonts w:ascii="Arial" w:hAnsi="Arial" w:cs="Arial"/>
          <w:bCs/>
          <w:sz w:val="24"/>
          <w:szCs w:val="24"/>
        </w:rPr>
        <w:t>6</w:t>
      </w:r>
      <w:r w:rsidRPr="002E5484">
        <w:rPr>
          <w:rFonts w:ascii="Arial" w:hAnsi="Arial" w:cs="Arial"/>
          <w:bCs/>
          <w:sz w:val="24"/>
          <w:szCs w:val="24"/>
        </w:rPr>
        <w:t>-IZ.00-000</w:t>
      </w:r>
      <w:r w:rsidR="000A55B8" w:rsidRPr="002E5484">
        <w:rPr>
          <w:rFonts w:ascii="Arial" w:hAnsi="Arial" w:cs="Arial"/>
          <w:bCs/>
          <w:sz w:val="24"/>
          <w:szCs w:val="24"/>
        </w:rPr>
        <w:t>4</w:t>
      </w:r>
      <w:r w:rsidRPr="002E5484">
        <w:rPr>
          <w:rFonts w:ascii="Arial" w:hAnsi="Arial" w:cs="Arial"/>
          <w:bCs/>
          <w:sz w:val="24"/>
          <w:szCs w:val="24"/>
        </w:rPr>
        <w:t>/2</w:t>
      </w:r>
      <w:bookmarkEnd w:id="2"/>
      <w:r w:rsidRPr="002E5484">
        <w:rPr>
          <w:rFonts w:ascii="Arial" w:hAnsi="Arial" w:cs="Arial"/>
          <w:bCs/>
          <w:sz w:val="24"/>
          <w:szCs w:val="24"/>
        </w:rPr>
        <w:t>5.</w:t>
      </w:r>
    </w:p>
    <w:p w14:paraId="43A93F01" w14:textId="77777777" w:rsidR="00175B36" w:rsidRPr="002E5484" w:rsidRDefault="00175B3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EE2D351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ind w:hanging="357"/>
        <w:contextualSpacing w:val="0"/>
      </w:pPr>
      <w:r w:rsidRPr="002E5484">
        <w:rPr>
          <w:rFonts w:ascii="Arial" w:hAnsi="Arial" w:cs="Arial"/>
          <w:b/>
          <w:bCs/>
        </w:rPr>
        <w:t xml:space="preserve">Administratorem danych jest: </w:t>
      </w:r>
    </w:p>
    <w:p w14:paraId="6ED1AEFA" w14:textId="298DF12A" w:rsidR="00175B36" w:rsidRPr="002E5484" w:rsidRDefault="000F210C">
      <w:pPr>
        <w:pStyle w:val="Akapitzlist"/>
        <w:numPr>
          <w:ilvl w:val="0"/>
          <w:numId w:val="3"/>
        </w:numPr>
        <w:spacing w:line="276" w:lineRule="auto"/>
        <w:ind w:left="709" w:hanging="357"/>
        <w:contextualSpacing w:val="0"/>
      </w:pPr>
      <w:proofErr w:type="spellStart"/>
      <w:r w:rsidRPr="002E5484">
        <w:rPr>
          <w:rFonts w:ascii="Arial" w:hAnsi="Arial" w:cs="Arial"/>
        </w:rPr>
        <w:t>Grantobiorca</w:t>
      </w:r>
      <w:proofErr w:type="spellEnd"/>
      <w:r w:rsidRPr="002E5484">
        <w:rPr>
          <w:rFonts w:ascii="Arial" w:hAnsi="Arial" w:cs="Arial"/>
        </w:rPr>
        <w:t xml:space="preserve"> - Gmina Brzyska </w:t>
      </w:r>
      <w:r w:rsidR="00E02904" w:rsidRPr="002E5484">
        <w:rPr>
          <w:rFonts w:ascii="Arial" w:hAnsi="Arial" w:cs="Arial"/>
        </w:rPr>
        <w:t xml:space="preserve">działająca poprzez Gminny Ośrodek Pomocy Społecznej w </w:t>
      </w:r>
      <w:proofErr w:type="spellStart"/>
      <w:r w:rsidR="00E02904" w:rsidRPr="002E5484">
        <w:rPr>
          <w:rFonts w:ascii="Arial" w:hAnsi="Arial" w:cs="Arial"/>
        </w:rPr>
        <w:t>Brzyskach</w:t>
      </w:r>
      <w:proofErr w:type="spellEnd"/>
      <w:r w:rsidR="00E02904" w:rsidRPr="002E5484">
        <w:rPr>
          <w:rFonts w:ascii="Arial" w:hAnsi="Arial" w:cs="Arial"/>
        </w:rPr>
        <w:t xml:space="preserve"> </w:t>
      </w:r>
      <w:r w:rsidRPr="002E5484">
        <w:rPr>
          <w:rFonts w:ascii="Arial" w:hAnsi="Arial" w:cs="Arial"/>
        </w:rPr>
        <w:t xml:space="preserve">z siedzibą w 38-212 Brzyska </w:t>
      </w:r>
      <w:r w:rsidR="00E02904" w:rsidRPr="002E5484">
        <w:rPr>
          <w:rFonts w:ascii="Arial" w:hAnsi="Arial" w:cs="Arial"/>
        </w:rPr>
        <w:t>1</w:t>
      </w:r>
      <w:r w:rsidRPr="002E5484">
        <w:rPr>
          <w:rFonts w:ascii="Arial" w:hAnsi="Arial" w:cs="Arial"/>
        </w:rPr>
        <w:t>1</w:t>
      </w:r>
      <w:r w:rsidR="00E02904" w:rsidRPr="002E5484">
        <w:rPr>
          <w:rFonts w:ascii="Arial" w:hAnsi="Arial" w:cs="Arial"/>
        </w:rPr>
        <w:t>A</w:t>
      </w:r>
      <w:r w:rsidRPr="002E5484">
        <w:rPr>
          <w:rFonts w:ascii="Arial" w:hAnsi="Arial" w:cs="Arial"/>
        </w:rPr>
        <w:t>, reprezentowan</w:t>
      </w:r>
      <w:r w:rsidR="00777174" w:rsidRPr="002E5484">
        <w:rPr>
          <w:rFonts w:ascii="Arial" w:hAnsi="Arial" w:cs="Arial"/>
        </w:rPr>
        <w:t>y</w:t>
      </w:r>
      <w:r w:rsidRPr="002E5484">
        <w:rPr>
          <w:rFonts w:ascii="Arial" w:hAnsi="Arial" w:cs="Arial"/>
        </w:rPr>
        <w:t xml:space="preserve"> przez </w:t>
      </w:r>
      <w:r w:rsidR="00E02904" w:rsidRPr="002E5484">
        <w:rPr>
          <w:rFonts w:ascii="Arial" w:hAnsi="Arial" w:cs="Arial"/>
        </w:rPr>
        <w:t>Kierownika GOPS</w:t>
      </w:r>
      <w:r w:rsidRPr="002E5484">
        <w:rPr>
          <w:rFonts w:ascii="Arial" w:hAnsi="Arial" w:cs="Arial"/>
        </w:rPr>
        <w:t>;</w:t>
      </w:r>
    </w:p>
    <w:p w14:paraId="7D32A3E1" w14:textId="77777777" w:rsidR="00175B36" w:rsidRPr="002E5484" w:rsidRDefault="000F210C">
      <w:pPr>
        <w:pStyle w:val="Akapitzlist"/>
        <w:numPr>
          <w:ilvl w:val="0"/>
          <w:numId w:val="3"/>
        </w:numPr>
        <w:spacing w:line="276" w:lineRule="auto"/>
        <w:ind w:left="709" w:hanging="357"/>
        <w:contextualSpacing w:val="0"/>
      </w:pPr>
      <w:r w:rsidRPr="002E5484">
        <w:rPr>
          <w:rFonts w:ascii="Arial" w:hAnsi="Arial" w:cs="Arial"/>
        </w:rPr>
        <w:t xml:space="preserve">Beneficjent - Stowarzyszenie Lokalna Grupa Działania „LIWOCZ” z siedzibą </w:t>
      </w:r>
      <w:r w:rsidRPr="002E5484">
        <w:rPr>
          <w:rFonts w:ascii="Arial" w:hAnsi="Arial" w:cs="Arial"/>
        </w:rPr>
        <w:br/>
        <w:t>w 38-212 Brzyska 11A, reprezentowane przez Zarząd.</w:t>
      </w:r>
    </w:p>
    <w:p w14:paraId="1AC5E0B5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ind w:hanging="357"/>
        <w:contextualSpacing w:val="0"/>
      </w:pPr>
      <w:r w:rsidRPr="002E5484">
        <w:rPr>
          <w:rFonts w:ascii="Arial" w:hAnsi="Arial" w:cs="Arial"/>
          <w:b/>
        </w:rPr>
        <w:t>Kontakt z administratorem danych można uzyskać poprzez:</w:t>
      </w:r>
    </w:p>
    <w:p w14:paraId="344A3DDF" w14:textId="22ADC269" w:rsidR="00175B36" w:rsidRPr="002E5484" w:rsidRDefault="000F210C">
      <w:pPr>
        <w:pStyle w:val="Akapitzlist"/>
        <w:numPr>
          <w:ilvl w:val="0"/>
          <w:numId w:val="4"/>
        </w:numPr>
        <w:spacing w:line="276" w:lineRule="auto"/>
        <w:ind w:hanging="357"/>
        <w:contextualSpacing w:val="0"/>
      </w:pPr>
      <w:r w:rsidRPr="002E5484">
        <w:rPr>
          <w:rFonts w:ascii="Arial" w:hAnsi="Arial" w:cs="Arial"/>
        </w:rPr>
        <w:t xml:space="preserve">adres e-mail: </w:t>
      </w:r>
      <w:hyperlink r:id="rId8" w:history="1">
        <w:r w:rsidR="00E92CC5" w:rsidRPr="002E5484">
          <w:rPr>
            <w:rStyle w:val="Hipercze"/>
            <w:rFonts w:ascii="Arial" w:hAnsi="Arial" w:cs="Arial"/>
            <w:color w:val="auto"/>
            <w:u w:val="none"/>
          </w:rPr>
          <w:t>inspektorodo@onet.pl</w:t>
        </w:r>
      </w:hyperlink>
      <w:r w:rsidR="00E92CC5" w:rsidRPr="002E5484">
        <w:t xml:space="preserve"> </w:t>
      </w:r>
      <w:r w:rsidRPr="002E5484">
        <w:rPr>
          <w:rFonts w:ascii="Arial" w:hAnsi="Arial" w:cs="Arial"/>
        </w:rPr>
        <w:t xml:space="preserve">do </w:t>
      </w:r>
      <w:r w:rsidRPr="002E5484">
        <w:rPr>
          <w:rFonts w:ascii="Arial" w:hAnsi="Arial" w:cs="Arial"/>
          <w:bCs/>
        </w:rPr>
        <w:t>Inspektora Ochrony Danych</w:t>
      </w:r>
      <w:r w:rsidRPr="002E5484">
        <w:rPr>
          <w:rFonts w:ascii="Arial" w:hAnsi="Arial" w:cs="Arial"/>
        </w:rPr>
        <w:t xml:space="preserve"> lub pisemnie na adres administratora wskazany w punkcie 1a;</w:t>
      </w:r>
    </w:p>
    <w:p w14:paraId="1F345DBE" w14:textId="77777777" w:rsidR="00175B36" w:rsidRPr="002E5484" w:rsidRDefault="000F210C">
      <w:pPr>
        <w:pStyle w:val="Akapitzlist"/>
        <w:numPr>
          <w:ilvl w:val="0"/>
          <w:numId w:val="4"/>
        </w:numPr>
        <w:spacing w:line="276" w:lineRule="auto"/>
        <w:ind w:hanging="357"/>
        <w:contextualSpacing w:val="0"/>
      </w:pPr>
      <w:r w:rsidRPr="002E5484">
        <w:rPr>
          <w:rFonts w:ascii="Arial" w:hAnsi="Arial" w:cs="Arial"/>
        </w:rPr>
        <w:t xml:space="preserve">adres e-mail: </w:t>
      </w:r>
      <w:hyperlink r:id="rId9">
        <w:r w:rsidRPr="002E5484">
          <w:rPr>
            <w:rStyle w:val="Hipercze"/>
            <w:rFonts w:ascii="Arial" w:hAnsi="Arial" w:cs="Arial"/>
            <w:color w:val="auto"/>
            <w:u w:val="none"/>
          </w:rPr>
          <w:t>lgdliwocz@wp.pl</w:t>
        </w:r>
      </w:hyperlink>
      <w:r w:rsidRPr="002E5484">
        <w:rPr>
          <w:rFonts w:ascii="Arial" w:hAnsi="Arial" w:cs="Arial"/>
        </w:rPr>
        <w:t xml:space="preserve"> lub pisemnie na adres administratora wskazany </w:t>
      </w:r>
      <w:r w:rsidRPr="002E5484">
        <w:rPr>
          <w:rFonts w:ascii="Arial" w:hAnsi="Arial" w:cs="Arial"/>
        </w:rPr>
        <w:br/>
        <w:t>w punkcie 1b.</w:t>
      </w:r>
    </w:p>
    <w:p w14:paraId="36FD11AC" w14:textId="4CFD4174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E5484">
        <w:rPr>
          <w:rFonts w:ascii="Arial" w:hAnsi="Arial" w:cs="Arial"/>
          <w:b/>
        </w:rPr>
        <w:t xml:space="preserve">Cele i podstawy prawne przetwarzania danych: </w:t>
      </w:r>
      <w:bookmarkStart w:id="3" w:name="_Hlk172788215"/>
      <w:r w:rsidRPr="002E5484">
        <w:rPr>
          <w:rFonts w:ascii="Arial" w:hAnsi="Arial" w:cs="Arial"/>
        </w:rPr>
        <w:t xml:space="preserve">rekrutacja i uczestnictwo </w:t>
      </w:r>
      <w:r w:rsidR="00777174" w:rsidRPr="002E5484">
        <w:rPr>
          <w:rFonts w:ascii="Arial" w:hAnsi="Arial" w:cs="Arial"/>
        </w:rPr>
        <w:br/>
      </w:r>
      <w:r w:rsidRPr="002E5484">
        <w:rPr>
          <w:rFonts w:ascii="Arial" w:hAnsi="Arial" w:cs="Arial"/>
        </w:rPr>
        <w:t>w Projekcie oraz w celach archiwalnych, sprawozdawczych i statystycznych</w:t>
      </w:r>
      <w:bookmarkEnd w:id="3"/>
      <w:r w:rsidRPr="002E5484">
        <w:rPr>
          <w:rFonts w:ascii="Arial" w:hAnsi="Arial" w:cs="Arial"/>
        </w:rPr>
        <w:t>, a także wykonanie przepisów prawa oraz działanie w interesie publicznym: realizacja ww. Projektu, zapewnienie możliwości uczestnictwa ww. Projekcie i jego koordynacji; ustalenie warunków umownych; zawarcie i wykonanie umowy; prowadzenie rachunkowości; ustalenie i dochodzenie roszczeń oraz obrona przed roszczeniami związanymi z niewykonaniem lub nienależytym wykonaniem umowy.</w:t>
      </w:r>
    </w:p>
    <w:p w14:paraId="259BD08C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  <w:bCs/>
        </w:rPr>
      </w:pPr>
      <w:r w:rsidRPr="002E5484">
        <w:rPr>
          <w:rFonts w:ascii="Arial" w:hAnsi="Arial" w:cs="Arial"/>
          <w:bCs/>
        </w:rPr>
        <w:t>Podstawy prawne:</w:t>
      </w:r>
    </w:p>
    <w:p w14:paraId="659C5543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  <w:u w:val="single"/>
        </w:rPr>
        <w:t>Realizacja Projektu – art. 6 ust. 1 lit. c oraz e, art. 9 ust. 2 lit. g RODO</w:t>
      </w:r>
      <w:r w:rsidRPr="002E5484">
        <w:rPr>
          <w:rFonts w:ascii="Arial" w:hAnsi="Arial" w:cs="Arial"/>
        </w:rPr>
        <w:t xml:space="preserve"> - realizacja zadań wynikających z:</w:t>
      </w:r>
    </w:p>
    <w:p w14:paraId="397FD357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  <w:i/>
          <w:iCs/>
        </w:rPr>
        <w:t xml:space="preserve">- Rozporządzenia ogólnego, tj. Rozporządzenia Parlamentu Europejskiego i Rady </w:t>
      </w:r>
      <w:r w:rsidRPr="002E5484">
        <w:rPr>
          <w:rFonts w:ascii="Arial" w:hAnsi="Arial" w:cs="Arial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2E5484">
        <w:rPr>
          <w:rFonts w:ascii="Arial" w:hAnsi="Arial" w:cs="Arial"/>
        </w:rPr>
        <w:br/>
        <w:t>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77DB8EF0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  <w:i/>
          <w:iCs/>
        </w:rPr>
      </w:pPr>
      <w:r w:rsidRPr="002E5484">
        <w:rPr>
          <w:rFonts w:ascii="Arial" w:hAnsi="Arial" w:cs="Arial"/>
          <w:i/>
          <w:iCs/>
        </w:rPr>
        <w:lastRenderedPageBreak/>
        <w:t xml:space="preserve">- Rozporządzenia Parlamentu Europejskiego i Rady </w:t>
      </w:r>
      <w:r w:rsidRPr="002E5484">
        <w:rPr>
          <w:rFonts w:ascii="Arial" w:hAnsi="Arial" w:cs="Arial"/>
        </w:rPr>
        <w:t xml:space="preserve">(UE) </w:t>
      </w:r>
      <w:r w:rsidRPr="002E5484">
        <w:rPr>
          <w:rFonts w:ascii="Arial" w:hAnsi="Arial" w:cs="Arial"/>
          <w:i/>
          <w:iCs/>
        </w:rPr>
        <w:t xml:space="preserve">nr 2021/1057 z dnia 24 czerwca 2021 r. </w:t>
      </w:r>
      <w:r w:rsidRPr="002E5484">
        <w:rPr>
          <w:rFonts w:ascii="Arial" w:hAnsi="Arial" w:cs="Arial"/>
        </w:rPr>
        <w:t>ustanawiające Europejski Fundusz Społeczny Plus (EFS+) oraz uchylające rozporządzenie (UE) nr 1296/2013</w:t>
      </w:r>
      <w:r w:rsidRPr="002E5484">
        <w:rPr>
          <w:rFonts w:ascii="Arial" w:hAnsi="Arial" w:cs="Arial"/>
          <w:i/>
          <w:iCs/>
        </w:rPr>
        <w:t>;</w:t>
      </w:r>
    </w:p>
    <w:p w14:paraId="3D078154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  <w:shd w:val="clear" w:color="auto" w:fill="FFFFFF"/>
        </w:rPr>
      </w:pPr>
      <w:r w:rsidRPr="002E5484">
        <w:rPr>
          <w:rFonts w:ascii="Arial" w:hAnsi="Arial" w:cs="Arial"/>
          <w:i/>
          <w:iCs/>
        </w:rPr>
        <w:t xml:space="preserve">- Ustawy wdrożeniowej, tj. ustawy z dnia 28 kwietnia 2022 r. </w:t>
      </w:r>
      <w:r w:rsidRPr="002E5484">
        <w:rPr>
          <w:rFonts w:ascii="Arial" w:hAnsi="Arial" w:cs="Arial"/>
          <w:shd w:val="clear" w:color="auto" w:fill="FFFFFF"/>
        </w:rPr>
        <w:t>o zasadach realizacji zadań finansowanych ze środków europejskich w perspektywie finansowej 2021-2027;</w:t>
      </w:r>
    </w:p>
    <w:p w14:paraId="4D8C0960" w14:textId="6D15A6E5" w:rsidR="00D87414" w:rsidRPr="002E5484" w:rsidRDefault="00D87414">
      <w:pPr>
        <w:pStyle w:val="Akapitzlist"/>
        <w:spacing w:line="276" w:lineRule="auto"/>
        <w:ind w:left="360"/>
        <w:rPr>
          <w:rFonts w:ascii="Arial" w:hAnsi="Arial" w:cs="Arial"/>
          <w:shd w:val="clear" w:color="auto" w:fill="FFFFFF"/>
        </w:rPr>
      </w:pPr>
      <w:r w:rsidRPr="002E5484">
        <w:rPr>
          <w:rFonts w:ascii="Arial" w:hAnsi="Arial" w:cs="Arial"/>
          <w:i/>
          <w:shd w:val="clear" w:color="auto" w:fill="FFFFFF"/>
        </w:rPr>
        <w:t>- Ustawy z dnia 9 czerwca 2011 r.</w:t>
      </w:r>
      <w:r w:rsidRPr="002E5484">
        <w:rPr>
          <w:rFonts w:ascii="Arial" w:hAnsi="Arial" w:cs="Arial"/>
          <w:shd w:val="clear" w:color="auto" w:fill="FFFFFF"/>
        </w:rPr>
        <w:t xml:space="preserve"> o wspieraniu rodziny i systemie pieczy zastępczej (</w:t>
      </w:r>
      <w:proofErr w:type="spellStart"/>
      <w:r w:rsidRPr="002E5484">
        <w:rPr>
          <w:rFonts w:ascii="Arial" w:hAnsi="Arial" w:cs="Arial"/>
          <w:shd w:val="clear" w:color="auto" w:fill="FFFFFF"/>
        </w:rPr>
        <w:t>t.j</w:t>
      </w:r>
      <w:proofErr w:type="spellEnd"/>
      <w:r w:rsidRPr="002E5484">
        <w:rPr>
          <w:rFonts w:ascii="Arial" w:hAnsi="Arial" w:cs="Arial"/>
          <w:shd w:val="clear" w:color="auto" w:fill="FFFFFF"/>
        </w:rPr>
        <w:t xml:space="preserve">. Dz. U. z 2025 r. poz. 49 z </w:t>
      </w:r>
      <w:proofErr w:type="spellStart"/>
      <w:r w:rsidRPr="002E5484">
        <w:rPr>
          <w:rFonts w:ascii="Arial" w:hAnsi="Arial" w:cs="Arial"/>
          <w:shd w:val="clear" w:color="auto" w:fill="FFFFFF"/>
        </w:rPr>
        <w:t>późn</w:t>
      </w:r>
      <w:proofErr w:type="spellEnd"/>
      <w:r w:rsidRPr="002E5484">
        <w:rPr>
          <w:rFonts w:ascii="Arial" w:hAnsi="Arial" w:cs="Arial"/>
          <w:shd w:val="clear" w:color="auto" w:fill="FFFFFF"/>
        </w:rPr>
        <w:t>. zm.);</w:t>
      </w:r>
    </w:p>
    <w:p w14:paraId="63F93BF8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  <w:u w:val="single"/>
        </w:rPr>
        <w:t>Ustalenie warunków umownych, zawarcie i wykonanie umowy</w:t>
      </w:r>
      <w:r w:rsidRPr="002E5484">
        <w:rPr>
          <w:rFonts w:ascii="Arial" w:hAnsi="Arial" w:cs="Arial"/>
        </w:rPr>
        <w:t xml:space="preserve"> – art. 6. ust. 1 lit. b) RODO w zw. z przepisami Ustawy z dnia 23 kwietnia 1964 r. Kodeks cywilny.</w:t>
      </w:r>
    </w:p>
    <w:p w14:paraId="6B7E8BBB" w14:textId="79D8AA56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E5484">
        <w:rPr>
          <w:rFonts w:ascii="Arial" w:hAnsi="Arial" w:cs="Arial"/>
          <w:b/>
        </w:rPr>
        <w:t xml:space="preserve">Odbiorcy danych osobowych: </w:t>
      </w:r>
      <w:r w:rsidRPr="002E5484">
        <w:rPr>
          <w:rFonts w:ascii="Arial" w:hAnsi="Arial" w:cs="Arial"/>
          <w:bCs/>
        </w:rPr>
        <w:t>Dane</w:t>
      </w:r>
      <w:r w:rsidRPr="002E5484">
        <w:rPr>
          <w:rFonts w:ascii="Arial" w:hAnsi="Arial" w:cs="Arial"/>
          <w:b/>
        </w:rPr>
        <w:t xml:space="preserve"> </w:t>
      </w:r>
      <w:r w:rsidRPr="002E5484">
        <w:rPr>
          <w:rFonts w:ascii="Arial" w:hAnsi="Arial" w:cs="Arial"/>
          <w:bCs/>
        </w:rPr>
        <w:t>będą udostępniane innym odbiorcom danych tylko i wyłącznie w przypadkach przewidzianych przepisami prawa lub na podstawie umów powierzenia przetwarzania danych osobowych. Odbiorcami danych osobowych mogą być 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14:paraId="70C381B0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E5484">
        <w:rPr>
          <w:rFonts w:ascii="Arial" w:hAnsi="Arial" w:cs="Arial"/>
          <w:b/>
        </w:rPr>
        <w:t xml:space="preserve">Okres przechowywania danych osobowych:  </w:t>
      </w:r>
      <w:r w:rsidRPr="002E5484">
        <w:rPr>
          <w:rFonts w:ascii="Arial" w:hAnsi="Arial" w:cs="Arial"/>
        </w:rPr>
        <w:t>Dane osobowe będą przetwarzane przez okres</w:t>
      </w:r>
      <w:r w:rsidRPr="002E5484">
        <w:rPr>
          <w:rFonts w:ascii="Arial" w:hAnsi="Arial" w:cs="Arial"/>
          <w:b/>
        </w:rPr>
        <w:t xml:space="preserve"> </w:t>
      </w:r>
      <w:r w:rsidRPr="002E5484">
        <w:rPr>
          <w:rFonts w:ascii="Arial" w:hAnsi="Arial" w:cs="Arial"/>
          <w:bCs/>
        </w:rPr>
        <w:t>obowiązywania umowy,</w:t>
      </w:r>
      <w:r w:rsidRPr="002E5484">
        <w:rPr>
          <w:rFonts w:ascii="Arial" w:hAnsi="Arial" w:cs="Arial"/>
          <w:b/>
        </w:rPr>
        <w:t xml:space="preserve"> </w:t>
      </w:r>
      <w:r w:rsidRPr="002E5484">
        <w:rPr>
          <w:rFonts w:ascii="Arial" w:hAnsi="Arial" w:cs="Arial"/>
          <w:bCs/>
        </w:rPr>
        <w:t xml:space="preserve">a następnie przez okres ewentualnego dochodzenia roszczeń a po tym czasie w celu realizacji obowiązków archiwizacyjnych przez okres </w:t>
      </w:r>
      <w:r w:rsidRPr="002E5484">
        <w:rPr>
          <w:rFonts w:ascii="Arial" w:hAnsi="Arial" w:cs="Arial"/>
        </w:rPr>
        <w:t>oraz w zakresie wymaganym przez przepisy powszechnie obowiązującego prawa.</w:t>
      </w:r>
    </w:p>
    <w:p w14:paraId="1753276A" w14:textId="77777777" w:rsidR="00175B36" w:rsidRPr="002E5484" w:rsidRDefault="000F210C">
      <w:pPr>
        <w:pStyle w:val="Akapitzlist"/>
        <w:spacing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  <w:b/>
          <w:bCs/>
        </w:rPr>
        <w:t>Dlaczego tak długo:</w:t>
      </w:r>
      <w:r w:rsidRPr="002E5484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6C1BC554" w14:textId="77777777" w:rsidR="00175B36" w:rsidRPr="002E5484" w:rsidRDefault="000F21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E5484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006E0DB9" w14:textId="77777777" w:rsidR="00175B36" w:rsidRPr="002E5484" w:rsidRDefault="000F21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E5484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19111C65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E5484">
        <w:rPr>
          <w:rFonts w:ascii="Arial" w:hAnsi="Arial" w:cs="Arial"/>
          <w:b/>
          <w:bCs/>
        </w:rPr>
        <w:t xml:space="preserve">W związku </w:t>
      </w:r>
      <w:r w:rsidRPr="002E5484">
        <w:rPr>
          <w:rFonts w:ascii="Arial" w:hAnsi="Arial" w:cs="Arial"/>
        </w:rPr>
        <w:t>z realizacją celów przetwarzania opisanych w treści pkt 3 niniejszej klauzuli, Administrator określony w punkcie 1b przetwarza Państwa dane w systemie informatycznym CST2021, a w szczególności w SL2021 i SM EFS;</w:t>
      </w:r>
    </w:p>
    <w:p w14:paraId="407B0C49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E5484">
        <w:rPr>
          <w:rFonts w:ascii="Arial" w:hAnsi="Arial" w:cs="Arial"/>
          <w:b/>
        </w:rPr>
        <w:t xml:space="preserve">Prawa osób, których dane dotyczą: </w:t>
      </w:r>
      <w:r w:rsidRPr="002E5484">
        <w:rPr>
          <w:rFonts w:ascii="Arial" w:hAnsi="Arial" w:cs="Arial"/>
          <w:bCs/>
        </w:rPr>
        <w:t>Przysługują Pani/Panu następujące prawa:</w:t>
      </w:r>
    </w:p>
    <w:p w14:paraId="4B931756" w14:textId="77777777" w:rsidR="00175B36" w:rsidRPr="002E5484" w:rsidRDefault="000F210C">
      <w:pPr>
        <w:pStyle w:val="Akapitzlist"/>
        <w:spacing w:after="10"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</w:rPr>
        <w:t xml:space="preserve">a) dostępu do treści danych osobowych oraz sprostowania (poprawiania) </w:t>
      </w:r>
      <w:r w:rsidRPr="002E5484">
        <w:rPr>
          <w:rFonts w:ascii="Arial" w:hAnsi="Arial" w:cs="Arial"/>
        </w:rPr>
        <w:br/>
        <w:t>w przypadku gdy dane osobowe są nieprawidłowe lub niekompletne;</w:t>
      </w:r>
    </w:p>
    <w:p w14:paraId="64F3130F" w14:textId="77777777" w:rsidR="00175B36" w:rsidRPr="002E5484" w:rsidRDefault="000F210C">
      <w:pPr>
        <w:pStyle w:val="Akapitzlist"/>
        <w:spacing w:after="10"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</w:rPr>
        <w:t xml:space="preserve">b) </w:t>
      </w:r>
      <w:r w:rsidRPr="002E5484">
        <w:rPr>
          <w:rFonts w:ascii="Arial" w:eastAsia="Candara" w:hAnsi="Arial" w:cs="Arial"/>
        </w:rPr>
        <w:t xml:space="preserve">żądania usunięcia danych osobowych (tzw. prawo do bycia zapomnianym) </w:t>
      </w:r>
      <w:r w:rsidRPr="002E5484">
        <w:rPr>
          <w:rFonts w:ascii="Arial" w:hAnsi="Arial" w:cs="Arial"/>
        </w:rPr>
        <w:t>na zasadach przewidzianych w art. 17 RODO;</w:t>
      </w:r>
    </w:p>
    <w:p w14:paraId="5C2F17F7" w14:textId="7A48E54D" w:rsidR="00175B36" w:rsidRPr="002E5484" w:rsidRDefault="000F210C">
      <w:pPr>
        <w:pStyle w:val="Akapitzlist"/>
        <w:spacing w:after="10" w:line="276" w:lineRule="auto"/>
        <w:ind w:left="360"/>
        <w:rPr>
          <w:rFonts w:ascii="Arial" w:eastAsia="Candara" w:hAnsi="Arial" w:cs="Arial"/>
        </w:rPr>
      </w:pPr>
      <w:r w:rsidRPr="002E5484">
        <w:rPr>
          <w:rFonts w:ascii="Arial" w:hAnsi="Arial" w:cs="Arial"/>
        </w:rPr>
        <w:t xml:space="preserve">c) </w:t>
      </w:r>
      <w:r w:rsidRPr="002E5484">
        <w:rPr>
          <w:rFonts w:ascii="Arial" w:eastAsia="Candara" w:hAnsi="Arial" w:cs="Arial"/>
        </w:rPr>
        <w:t xml:space="preserve">wniesienia skargi do organu nadzorczego, właściwego w sprawach ochrony danych osobowych, którym jest Prezes Urzędu Ochrony Danych Osobowych; </w:t>
      </w:r>
    </w:p>
    <w:p w14:paraId="15B73FB1" w14:textId="77777777" w:rsidR="00175B36" w:rsidRPr="002E5484" w:rsidRDefault="000F210C">
      <w:pPr>
        <w:pStyle w:val="Akapitzlist"/>
        <w:spacing w:after="10" w:line="276" w:lineRule="auto"/>
        <w:ind w:left="360"/>
        <w:rPr>
          <w:rFonts w:ascii="Arial" w:hAnsi="Arial" w:cs="Arial"/>
        </w:rPr>
      </w:pPr>
      <w:r w:rsidRPr="002E5484">
        <w:rPr>
          <w:rFonts w:ascii="Arial" w:eastAsia="Candara" w:hAnsi="Arial" w:cs="Arial"/>
        </w:rPr>
        <w:lastRenderedPageBreak/>
        <w:t xml:space="preserve">d) prawo do żądania ograniczenia przetwarzania danych osobowych </w:t>
      </w:r>
      <w:r w:rsidRPr="002E5484">
        <w:rPr>
          <w:rFonts w:ascii="Arial" w:hAnsi="Arial" w:cs="Arial"/>
        </w:rPr>
        <w:t>– na zasadach przewidzianych w art. 18 RODO;</w:t>
      </w:r>
    </w:p>
    <w:p w14:paraId="32131E6D" w14:textId="77777777" w:rsidR="00175B36" w:rsidRPr="002E5484" w:rsidRDefault="000F210C">
      <w:pPr>
        <w:pStyle w:val="Akapitzlist"/>
        <w:spacing w:after="10" w:line="276" w:lineRule="auto"/>
        <w:ind w:left="360"/>
        <w:rPr>
          <w:rFonts w:ascii="Arial" w:hAnsi="Arial" w:cs="Arial"/>
        </w:rPr>
      </w:pPr>
      <w:r w:rsidRPr="002E5484">
        <w:rPr>
          <w:rFonts w:ascii="Arial" w:hAnsi="Arial" w:cs="Arial"/>
        </w:rPr>
        <w:t>e) prawo do wniesienia sprzeciwu wobec przetwarzania danych, w przypadku gdy przetwarzanie danych osobowych odbywa się na podstawie art. 6 ust. 1 lit. e) RODO;</w:t>
      </w:r>
    </w:p>
    <w:p w14:paraId="22830D1F" w14:textId="77777777" w:rsidR="00175B36" w:rsidRPr="002E5484" w:rsidRDefault="000F210C">
      <w:pPr>
        <w:pStyle w:val="Akapitzlist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2E5484">
        <w:rPr>
          <w:rFonts w:ascii="Arial" w:hAnsi="Arial" w:cs="Arial"/>
          <w:b/>
          <w:bCs/>
        </w:rPr>
        <w:t>Podanie danych osobowych jest obowiązkowe</w:t>
      </w:r>
      <w:r w:rsidRPr="002E5484">
        <w:rPr>
          <w:rFonts w:ascii="Arial" w:hAnsi="Arial" w:cs="Arial"/>
        </w:rPr>
        <w:t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189B29B8" w14:textId="77777777" w:rsidR="00175B36" w:rsidRPr="002E5484" w:rsidRDefault="000F210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E5484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139C27F3" w14:textId="77777777" w:rsidR="00175B36" w:rsidRPr="002E5484" w:rsidRDefault="00175B36">
      <w:pPr>
        <w:spacing w:after="60" w:line="276" w:lineRule="auto"/>
        <w:rPr>
          <w:rFonts w:ascii="Arial" w:hAnsi="Arial" w:cs="Arial"/>
        </w:rPr>
      </w:pPr>
    </w:p>
    <w:p w14:paraId="68B56047" w14:textId="77777777" w:rsidR="00175B36" w:rsidRPr="002E5484" w:rsidRDefault="00175B36">
      <w:pPr>
        <w:spacing w:after="60" w:line="276" w:lineRule="auto"/>
        <w:rPr>
          <w:rFonts w:ascii="Arial" w:hAnsi="Arial" w:cs="Arial"/>
        </w:rPr>
      </w:pPr>
    </w:p>
    <w:p w14:paraId="113B7D2E" w14:textId="77777777" w:rsidR="00175B36" w:rsidRPr="002E5484" w:rsidRDefault="000F210C">
      <w:pPr>
        <w:spacing w:after="60" w:line="276" w:lineRule="auto"/>
        <w:ind w:left="426"/>
        <w:rPr>
          <w:rFonts w:ascii="Arial" w:hAnsi="Arial" w:cs="Arial"/>
        </w:rPr>
      </w:pPr>
      <w:r w:rsidRPr="002E5484">
        <w:rPr>
          <w:rFonts w:ascii="Arial" w:hAnsi="Arial" w:cs="Arial"/>
        </w:rPr>
        <w:t>………………………………</w:t>
      </w:r>
      <w:r w:rsidRPr="002E5484">
        <w:rPr>
          <w:rFonts w:ascii="Arial" w:hAnsi="Arial" w:cs="Arial"/>
        </w:rPr>
        <w:tab/>
      </w:r>
      <w:r w:rsidRPr="002E5484">
        <w:rPr>
          <w:rFonts w:ascii="Arial" w:hAnsi="Arial" w:cs="Arial"/>
        </w:rPr>
        <w:tab/>
        <w:t>………………………………………………..</w:t>
      </w:r>
    </w:p>
    <w:p w14:paraId="323E0B14" w14:textId="3DE095EE" w:rsidR="00175B36" w:rsidRPr="000E1002" w:rsidRDefault="000F210C">
      <w:pPr>
        <w:spacing w:line="276" w:lineRule="auto"/>
        <w:ind w:left="426"/>
        <w:rPr>
          <w:rFonts w:ascii="Arial" w:hAnsi="Arial" w:cs="Arial"/>
        </w:rPr>
      </w:pPr>
      <w:r w:rsidRPr="002E5484">
        <w:rPr>
          <w:rFonts w:ascii="Arial" w:hAnsi="Arial" w:cs="Arial"/>
        </w:rPr>
        <w:t xml:space="preserve">miejscowość i data </w:t>
      </w:r>
      <w:r w:rsidRPr="002E5484">
        <w:rPr>
          <w:rFonts w:ascii="Arial" w:hAnsi="Arial" w:cs="Arial"/>
        </w:rPr>
        <w:tab/>
      </w:r>
      <w:r w:rsidRPr="002E5484">
        <w:rPr>
          <w:rFonts w:ascii="Arial" w:hAnsi="Arial" w:cs="Arial"/>
        </w:rPr>
        <w:tab/>
      </w:r>
      <w:r w:rsidRPr="002E5484">
        <w:rPr>
          <w:rFonts w:ascii="Arial" w:hAnsi="Arial" w:cs="Arial"/>
        </w:rPr>
        <w:tab/>
        <w:t xml:space="preserve">czytelny podpis </w:t>
      </w:r>
      <w:r w:rsidR="000A55B8" w:rsidRPr="002E5484">
        <w:rPr>
          <w:rFonts w:ascii="Arial" w:hAnsi="Arial" w:cs="Arial"/>
        </w:rPr>
        <w:t>rodzica/opiekuna prawnego</w:t>
      </w:r>
    </w:p>
    <w:p w14:paraId="113BCF0B" w14:textId="77777777" w:rsidR="00175B36" w:rsidRPr="000E1002" w:rsidRDefault="00175B36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175B36" w:rsidRPr="000E1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274" w:bottom="765" w:left="1134" w:header="426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68756" w14:textId="77777777" w:rsidR="00F379C8" w:rsidRDefault="00F379C8">
      <w:r>
        <w:separator/>
      </w:r>
    </w:p>
  </w:endnote>
  <w:endnote w:type="continuationSeparator" w:id="0">
    <w:p w14:paraId="5CD902AE" w14:textId="77777777" w:rsidR="00F379C8" w:rsidRDefault="00F3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8E82D" w14:textId="77777777" w:rsidR="00175B36" w:rsidRDefault="00175B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13474"/>
      <w:docPartObj>
        <w:docPartGallery w:val="Page Numbers (Bottom of Page)"/>
        <w:docPartUnique/>
      </w:docPartObj>
    </w:sdtPr>
    <w:sdtEndPr/>
    <w:sdtContent>
      <w:p w14:paraId="112222BE" w14:textId="77777777" w:rsidR="00175B36" w:rsidRDefault="000F210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2E5484">
          <w:rPr>
            <w:rFonts w:ascii="Arial" w:hAnsi="Arial" w:cs="Arial"/>
            <w:noProof/>
            <w:sz w:val="20"/>
            <w:szCs w:val="20"/>
          </w:rPr>
          <w:t>3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59B805A" w14:textId="77777777" w:rsidR="00175B36" w:rsidRDefault="00175B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5A118" w14:textId="77777777" w:rsidR="00175B36" w:rsidRDefault="00175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EC5FF" w14:textId="77777777" w:rsidR="00F379C8" w:rsidRDefault="00F379C8">
      <w:r>
        <w:separator/>
      </w:r>
    </w:p>
  </w:footnote>
  <w:footnote w:type="continuationSeparator" w:id="0">
    <w:p w14:paraId="0927BA2C" w14:textId="77777777" w:rsidR="00F379C8" w:rsidRDefault="00F37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7D2B" w14:textId="77777777" w:rsidR="00175B36" w:rsidRDefault="00175B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EEABF" w14:textId="77777777" w:rsidR="00175B36" w:rsidRDefault="00175B36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BC56" w14:textId="77777777" w:rsidR="00175B36" w:rsidRDefault="000F210C">
    <w:pPr>
      <w:pStyle w:val="Nagwek"/>
      <w:jc w:val="center"/>
    </w:pPr>
    <w:r>
      <w:rPr>
        <w:noProof/>
      </w:rPr>
      <w:drawing>
        <wp:inline distT="0" distB="0" distL="0" distR="0" wp14:anchorId="69C6F29D" wp14:editId="7F82F6A2">
          <wp:extent cx="5760720" cy="579120"/>
          <wp:effectExtent l="0" t="0" r="0" b="0"/>
          <wp:docPr id="1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E0D"/>
    <w:multiLevelType w:val="multilevel"/>
    <w:tmpl w:val="81029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2CDB0DFB"/>
    <w:multiLevelType w:val="multilevel"/>
    <w:tmpl w:val="F54E3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CF620E"/>
    <w:multiLevelType w:val="multilevel"/>
    <w:tmpl w:val="FDD446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3777FB"/>
    <w:multiLevelType w:val="multilevel"/>
    <w:tmpl w:val="7DD613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F344F0F"/>
    <w:multiLevelType w:val="multilevel"/>
    <w:tmpl w:val="B1A238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6"/>
    <w:rsid w:val="00055D52"/>
    <w:rsid w:val="000A55B8"/>
    <w:rsid w:val="000E1002"/>
    <w:rsid w:val="000F210C"/>
    <w:rsid w:val="00110EE6"/>
    <w:rsid w:val="001318B1"/>
    <w:rsid w:val="00175B36"/>
    <w:rsid w:val="001D548F"/>
    <w:rsid w:val="002E5484"/>
    <w:rsid w:val="003B409D"/>
    <w:rsid w:val="00432590"/>
    <w:rsid w:val="00481BFB"/>
    <w:rsid w:val="004B4341"/>
    <w:rsid w:val="00566FE6"/>
    <w:rsid w:val="00777174"/>
    <w:rsid w:val="00975420"/>
    <w:rsid w:val="00984C6A"/>
    <w:rsid w:val="00A94A14"/>
    <w:rsid w:val="00BB7681"/>
    <w:rsid w:val="00C51057"/>
    <w:rsid w:val="00D87414"/>
    <w:rsid w:val="00E02904"/>
    <w:rsid w:val="00E046DE"/>
    <w:rsid w:val="00E05F0B"/>
    <w:rsid w:val="00E730D9"/>
    <w:rsid w:val="00E92CC5"/>
    <w:rsid w:val="00E951B3"/>
    <w:rsid w:val="00EF79F0"/>
    <w:rsid w:val="00F379C8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FF324"/>
  <w15:docId w15:val="{ED7431F8-5277-4130-B10B-8F65A7EF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5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71F12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053FA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30603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nhideWhenUsed/>
    <w:qFormat/>
    <w:rsid w:val="00C3060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qFormat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C326E"/>
    <w:rPr>
      <w:b/>
      <w:bCs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paragraph" w:customStyle="1" w:styleId="Normalny1">
    <w:name w:val="Normalny1"/>
    <w:qFormat/>
    <w:rsid w:val="00021131"/>
    <w:pPr>
      <w:spacing w:beforeAutospacing="1" w:afterAutospacing="1" w:line="254" w:lineRule="auto"/>
      <w:textAlignment w:val="baseline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26DE8"/>
  </w:style>
  <w:style w:type="table" w:styleId="Tabela-Siatka">
    <w:name w:val="Table Grid"/>
    <w:basedOn w:val="Standardowy"/>
    <w:uiPriority w:val="39"/>
    <w:rsid w:val="00DF650C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0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one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gdliwocz@wp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195C-5B8F-4340-AF8F-1D608D38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5981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dc:description/>
  <cp:lastModifiedBy>Wojciech Kolbusz</cp:lastModifiedBy>
  <cp:revision>3</cp:revision>
  <cp:lastPrinted>2025-12-02T07:51:00Z</cp:lastPrinted>
  <dcterms:created xsi:type="dcterms:W3CDTF">2026-06-22T10:45:00Z</dcterms:created>
  <dcterms:modified xsi:type="dcterms:W3CDTF">2026-06-22T10:45:00Z</dcterms:modified>
  <dc:language>pl-PL</dc:language>
</cp:coreProperties>
</file>